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5"/>
        <w:gridCol w:w="1418"/>
        <w:gridCol w:w="4113"/>
        <w:gridCol w:w="851"/>
        <w:gridCol w:w="850"/>
        <w:gridCol w:w="851"/>
        <w:gridCol w:w="1922"/>
      </w:tblGrid>
      <w:tr w:rsidR="008876CF" w:rsidTr="008876CF">
        <w:trPr>
          <w:trHeight w:val="1031"/>
        </w:trPr>
        <w:tc>
          <w:tcPr>
            <w:tcW w:w="109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CF" w:rsidRPr="00146065" w:rsidRDefault="008876CF">
            <w:pPr>
              <w:rPr>
                <w:lang w:val="en-US"/>
              </w:rPr>
            </w:pPr>
          </w:p>
          <w:p w:rsidR="008876CF" w:rsidRDefault="008876CF">
            <w:pPr>
              <w:jc w:val="center"/>
            </w:pPr>
            <w:r w:rsidRPr="008876CF">
              <w:rPr>
                <w:b/>
                <w:sz w:val="28"/>
                <w:szCs w:val="28"/>
              </w:rPr>
              <w:t>Сенсорная комната "Зона комфорта"</w:t>
            </w:r>
          </w:p>
        </w:tc>
      </w:tr>
      <w:tr w:rsidR="008876CF" w:rsidTr="008876CF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Артикул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Сумма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r>
              <w:t>фото</w:t>
            </w:r>
          </w:p>
        </w:tc>
      </w:tr>
      <w:tr w:rsidR="008876CF" w:rsidTr="008876CF">
        <w:trPr>
          <w:trHeight w:val="3987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 w:rsidRPr="008876CF">
              <w:t>RG402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1.</w:t>
            </w:r>
            <w:r w:rsidRPr="008876CF">
              <w:t>Интерактивная воздушно-пузырьковая трубка "Аура" с пультом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 w:rsidP="008876CF">
            <w:r>
              <w:t xml:space="preserve">Воздушно-пузырьковая трубка с пультом управления  представляет собой форму из качественного органического стекла, вмонтированную в  пластиковое основание. В основании имеется мощный светодиод, окрашивающих трубку в разнообразные цвета и компрессор для подачи воздуха. Управление цветом происходит с помощью пульта 16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</w:p>
          <w:p w:rsidR="008876CF" w:rsidRDefault="008876CF" w:rsidP="008876CF">
            <w:r>
              <w:t xml:space="preserve">Воздушно-пузырьковая трубка, диаметром-100 мм, высота-1500 мм. </w:t>
            </w:r>
          </w:p>
          <w:p w:rsidR="008876CF" w:rsidRDefault="008876CF" w:rsidP="008876CF">
            <w:r>
              <w:t>Размер упаковки 1700х310х310 мм Вес 4,100 кг</w:t>
            </w:r>
            <w:r w:rsidR="00D42981">
              <w:t>.</w:t>
            </w:r>
          </w:p>
          <w:p w:rsidR="00D42981" w:rsidRDefault="00D42981" w:rsidP="008876CF"/>
          <w:p w:rsidR="00D42981" w:rsidRDefault="00D42981" w:rsidP="008876CF">
            <w:r>
              <w:t>Размеры:</w:t>
            </w:r>
          </w:p>
          <w:p w:rsidR="00D42981" w:rsidRDefault="00D42981" w:rsidP="008876CF">
            <w:r>
              <w:t>Высота-1500мм</w:t>
            </w:r>
            <w:r w:rsidRPr="00D42981">
              <w:t xml:space="preserve">   </w:t>
            </w:r>
          </w:p>
          <w:p w:rsidR="00D42981" w:rsidRDefault="00D42981" w:rsidP="008876CF">
            <w:r w:rsidRPr="00D42981">
              <w:t>D-100мм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17000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34000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pPr>
              <w:jc w:val="center"/>
            </w:pPr>
            <w:r w:rsidRPr="008876CF">
              <w:rPr>
                <w:noProof/>
              </w:rPr>
              <w:drawing>
                <wp:inline distT="0" distB="0" distL="0" distR="0">
                  <wp:extent cx="1062355" cy="1695450"/>
                  <wp:effectExtent l="0" t="0" r="0" b="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9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98" cy="170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rPr>
          <w:trHeight w:val="4037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 w:rsidRPr="008876CF">
              <w:t>RG010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2.</w:t>
            </w:r>
            <w:r w:rsidRPr="008876CF">
              <w:t xml:space="preserve">Мягкая платформа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угловая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 w:rsidRPr="008876CF">
              <w:t xml:space="preserve">Мягкая платформа является основанием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D42981" w:rsidRDefault="00D42981"/>
          <w:p w:rsidR="00D42981" w:rsidRDefault="00D42981">
            <w:r>
              <w:t>Размеры:</w:t>
            </w:r>
          </w:p>
          <w:p w:rsidR="00D42981" w:rsidRDefault="00D42981">
            <w:r w:rsidRPr="00D42981">
              <w:t xml:space="preserve">Длина: 800мм                </w:t>
            </w:r>
          </w:p>
          <w:p w:rsidR="00D42981" w:rsidRDefault="00D42981">
            <w:r w:rsidRPr="00D42981">
              <w:t xml:space="preserve">Ширина: 800мм                   </w:t>
            </w:r>
          </w:p>
          <w:p w:rsidR="00D42981" w:rsidRDefault="00D42981">
            <w:r w:rsidRPr="00D42981">
              <w:t>Высота: 300мм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9500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9500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r w:rsidRPr="008876CF">
              <w:rPr>
                <w:noProof/>
              </w:rPr>
              <w:drawing>
                <wp:inline distT="0" distB="0" distL="0" distR="0">
                  <wp:extent cx="1083310" cy="790575"/>
                  <wp:effectExtent l="0" t="0" r="0" b="0"/>
                  <wp:docPr id="13" name="Рисунок 2" descr="4b61a8b891e9284cce94ceb724a535d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2" name="Рисунок 256" descr="4b61a8b891e9284cce94ceb724a535d6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3" cy="79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/>
        </w:tc>
      </w:tr>
      <w:tr w:rsidR="008876CF" w:rsidTr="00D42981">
        <w:trPr>
          <w:trHeight w:val="416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>RG198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3.</w:t>
            </w:r>
            <w:r w:rsidRPr="008876CF">
              <w:t xml:space="preserve">Комплект  из двух акриловых зеркал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 трубки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 xml:space="preserve">Акриловые зеркала – это непременный атрибут к </w:t>
            </w:r>
            <w:proofErr w:type="spellStart"/>
            <w:r w:rsidRPr="00CB10ED">
              <w:t>воздушнопузьковой</w:t>
            </w:r>
            <w:proofErr w:type="spellEnd"/>
            <w:r w:rsidRPr="00CB10ED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D42981" w:rsidRDefault="00D42981"/>
          <w:p w:rsidR="00D42981" w:rsidRDefault="00D42981">
            <w:r>
              <w:t>Размеры:</w:t>
            </w:r>
          </w:p>
          <w:p w:rsidR="00D42981" w:rsidRDefault="00D42981">
            <w:r>
              <w:t>Высота-1500мм</w:t>
            </w:r>
          </w:p>
          <w:p w:rsidR="00D42981" w:rsidRDefault="00D42981">
            <w:r>
              <w:lastRenderedPageBreak/>
              <w:t>Ш</w:t>
            </w:r>
            <w:r w:rsidRPr="00D42981">
              <w:t>ирина-800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15500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CB10E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1177606" cy="1304925"/>
                  <wp:effectExtent l="0" t="0" r="0" b="0"/>
                  <wp:docPr id="14" name="Рисунок 3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51" cy="13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rPr>
          <w:trHeight w:val="1118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lastRenderedPageBreak/>
              <w:t>RG119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4.</w:t>
            </w:r>
            <w:r w:rsidRPr="00CB10ED">
              <w:t>Интерактивный сухой бассейн с пультом управления (Рекомендуемое количество шариков - 1700 шт.)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ED" w:rsidRDefault="00CB10ED" w:rsidP="00CB10ED">
            <w:r>
              <w:t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8876CF" w:rsidRDefault="00CB10ED" w:rsidP="00CB10ED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D42981" w:rsidRDefault="00D42981" w:rsidP="00CB10ED"/>
          <w:p w:rsidR="00D42981" w:rsidRDefault="00D42981" w:rsidP="00CB10ED">
            <w:r>
              <w:t>Размеры:</w:t>
            </w:r>
          </w:p>
          <w:p w:rsidR="00D42981" w:rsidRDefault="00D42981" w:rsidP="00CB10ED">
            <w:r w:rsidRPr="00D42981">
              <w:t xml:space="preserve">Длина: 1500 мм            </w:t>
            </w:r>
          </w:p>
          <w:p w:rsidR="00D42981" w:rsidRDefault="00D42981" w:rsidP="00CB10ED">
            <w:r w:rsidRPr="00D42981">
              <w:t xml:space="preserve">Ширина: 1500мм                   Высотаа:500мм          </w:t>
            </w:r>
          </w:p>
          <w:p w:rsidR="00D42981" w:rsidRDefault="00D42981" w:rsidP="00CB10ED">
            <w:r w:rsidRPr="00D42981">
              <w:t xml:space="preserve"> Толщина стенок:200мм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43000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43000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CB10E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1073150" cy="923925"/>
                  <wp:effectExtent l="0" t="0" r="0" b="0"/>
                  <wp:docPr id="15" name="Рисунок 4" descr="http://www.alma.ru/upload/iblock/b98/AL516%20suhoi%20bass_podsv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3" name="Picture 3073" descr="http://www.alma.ru/upload/iblock/b98/AL516%20suhoi%20bass_pods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64" cy="92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rPr>
          <w:trHeight w:val="1669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>ШАР-ПР70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5.</w:t>
            </w:r>
            <w:r w:rsidRPr="00CB10ED">
              <w:t>Прозрачный шарик для сухого бассейна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  <w:r w:rsidR="00D42981">
              <w:t>.</w:t>
            </w:r>
          </w:p>
          <w:p w:rsidR="00D42981" w:rsidRDefault="00D42981"/>
          <w:p w:rsidR="00D42981" w:rsidRDefault="00D42981">
            <w:r>
              <w:t>Размеры:</w:t>
            </w:r>
          </w:p>
          <w:p w:rsidR="00D42981" w:rsidRPr="00D42981" w:rsidRDefault="00D42981">
            <w:pPr>
              <w:rPr>
                <w:lang w:val="en-US"/>
              </w:rPr>
            </w:pPr>
            <w:r>
              <w:rPr>
                <w:lang w:val="en-US"/>
              </w:rPr>
              <w:t>D 70vv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17000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CB10E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99490" cy="533400"/>
                  <wp:effectExtent l="0" t="0" r="0" b="0"/>
                  <wp:docPr id="1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59" cy="53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CB10ED">
        <w:trPr>
          <w:trHeight w:val="310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lastRenderedPageBreak/>
              <w:t>RG194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6.</w:t>
            </w:r>
            <w:r w:rsidRPr="00CB10ED">
              <w:t>Акриловая зеркальная панель к сухому бассейну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2A2CF1" w:rsidRDefault="00CB10ED">
            <w:r w:rsidRPr="00CB10ED">
              <w:t xml:space="preserve">Прочная и безопасная акриловая зеркальная панель была разработана специально для занятий с ребенком в сухом интерактивном бассейне. Она служит как зеркалом, дети смогут разглядывать свое отражение во время игры, так и защитой от источников питания, чтобы ребенок даже случайно не мог к ним прикоснуться.  </w:t>
            </w:r>
          </w:p>
          <w:p w:rsidR="00270BA4" w:rsidRPr="002A2CF1" w:rsidRDefault="00270BA4"/>
          <w:p w:rsidR="00270BA4" w:rsidRDefault="00270BA4">
            <w:r>
              <w:t>Размеры:</w:t>
            </w:r>
          </w:p>
          <w:p w:rsidR="00270BA4" w:rsidRDefault="00270BA4">
            <w:r w:rsidRPr="00270BA4">
              <w:t xml:space="preserve">Длина: 1500 мм            </w:t>
            </w:r>
          </w:p>
          <w:p w:rsidR="00270BA4" w:rsidRPr="00270BA4" w:rsidRDefault="00270BA4">
            <w:r w:rsidRPr="00270BA4">
              <w:t xml:space="preserve">Ширина: 500 мм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7800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15600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CB10E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1123478" cy="762000"/>
                  <wp:effectExtent l="0" t="0" r="0" b="0"/>
                  <wp:docPr id="17" name="Рисунок 6" descr="FullSizeRende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72" descr="FullSizeRender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61" cy="7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CB10ED">
        <w:trPr>
          <w:trHeight w:val="126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>RG196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7.</w:t>
            </w:r>
            <w:r w:rsidRPr="00CB10ED">
              <w:t>Подставка к сухому бассейну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CB10ED">
              <w:t xml:space="preserve">Игры в сухих бассейнах способствуют творческой активности, снижают уровень </w:t>
            </w:r>
            <w:proofErr w:type="spellStart"/>
            <w:r w:rsidRPr="00CB10ED">
              <w:t>психо</w:t>
            </w:r>
            <w:proofErr w:type="spellEnd"/>
            <w:r w:rsidRPr="00CB10ED">
              <w:t xml:space="preserve">-эмоционального напряжения, корректируют уровень тревожности и агрессивности. Подставка сделает игру безопасной и комфортной для ребенка. Изготовлена из </w:t>
            </w:r>
            <w:proofErr w:type="spellStart"/>
            <w:r w:rsidRPr="00CB10ED">
              <w:t>винилискожи</w:t>
            </w:r>
            <w:proofErr w:type="spellEnd"/>
            <w:r w:rsidRPr="00CB10ED">
              <w:t xml:space="preserve"> и поролона.</w:t>
            </w:r>
          </w:p>
          <w:p w:rsidR="00270BA4" w:rsidRDefault="00270BA4"/>
          <w:p w:rsidR="00270BA4" w:rsidRDefault="00270BA4">
            <w:r>
              <w:t>Размеры:</w:t>
            </w:r>
          </w:p>
          <w:p w:rsidR="00270BA4" w:rsidRDefault="00270BA4">
            <w:r w:rsidRPr="00270BA4">
              <w:t xml:space="preserve">Длина: 1000 мм           </w:t>
            </w:r>
          </w:p>
          <w:p w:rsidR="00270BA4" w:rsidRDefault="00270BA4">
            <w:r w:rsidRPr="00270BA4">
              <w:t xml:space="preserve">Ширина: 200 мм                  Высотаа:200мм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4200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>
              <w:t>4200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CB10ED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58371" cy="650789"/>
                  <wp:effectExtent l="19050" t="0" r="0" b="0"/>
                  <wp:docPr id="18" name="Рисунок 7" descr="stupen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5" name="Рисунок 188" descr="stupenk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93" cy="65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CB10ED">
        <w:trPr>
          <w:trHeight w:val="1652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B34CF3">
            <w:r w:rsidRPr="00B34CF3">
              <w:t>RG430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B34CF3">
            <w:r>
              <w:t>8.</w:t>
            </w:r>
            <w:r w:rsidR="00146065" w:rsidRPr="00146065">
              <w:t>Фиброоптический модуль  "Веселое облако" (100волокон) с п/у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CF3" w:rsidRDefault="00B34CF3" w:rsidP="00B34CF3">
            <w:r>
              <w:t xml:space="preserve">Интерактивный подвесной </w:t>
            </w:r>
            <w:proofErr w:type="spellStart"/>
            <w:r>
              <w:t>фибероптический</w:t>
            </w:r>
            <w:proofErr w:type="spellEnd"/>
            <w:r>
              <w:t xml:space="preserve"> модуль выполнен в виде большого облака. </w:t>
            </w:r>
            <w:proofErr w:type="spellStart"/>
            <w:r>
              <w:t>Фибероптические</w:t>
            </w:r>
            <w:proofErr w:type="spellEnd"/>
            <w:r>
              <w:t xml:space="preserve"> волокна (СЕ) встроенные в основание, имитируют льющийся дождь, цвет и </w:t>
            </w:r>
            <w:proofErr w:type="spellStart"/>
            <w:r>
              <w:t>светоэффект</w:t>
            </w:r>
            <w:proofErr w:type="spellEnd"/>
            <w:r>
              <w:t xml:space="preserve"> которого можно регулировать пультом Д/У.  Диаметр каждого волокна не превышает норму, 2,5 мм, что не позволяет волокну путаться и ломаться. Медицинский силикон (оболочка </w:t>
            </w:r>
            <w:proofErr w:type="spellStart"/>
            <w:r>
              <w:t>фиберволокна</w:t>
            </w:r>
            <w:proofErr w:type="spellEnd"/>
            <w:r>
              <w:t>) абсолютно безопасен. Установите желаемый цвет и режим, включите музыкальное сопровождение и можно начинать сеанс.</w:t>
            </w:r>
          </w:p>
          <w:p w:rsidR="00B34CF3" w:rsidRDefault="00B34CF3" w:rsidP="00B34CF3">
            <w:r>
              <w:t>Кол-во волокон длиной 200 см – 100 шт.</w:t>
            </w:r>
          </w:p>
          <w:p w:rsidR="008876CF" w:rsidRDefault="00B34CF3" w:rsidP="00B34CF3">
            <w:r>
              <w:t>Изделие уместно как в игровой зоне, так и в зоне «</w:t>
            </w:r>
            <w:proofErr w:type="spellStart"/>
            <w:r>
              <w:t>Релакс</w:t>
            </w:r>
            <w:proofErr w:type="spellEnd"/>
            <w:r>
              <w:t>». Способствует развитию фантазии, восстановлению зрения, развивает тактильные ощущения и моторику</w:t>
            </w:r>
            <w:r w:rsidR="00463950">
              <w:t>.</w:t>
            </w:r>
          </w:p>
          <w:p w:rsidR="00463950" w:rsidRDefault="00463950" w:rsidP="00B34CF3"/>
          <w:p w:rsidR="00463950" w:rsidRDefault="00463950" w:rsidP="00B34CF3">
            <w:r>
              <w:t>Размеры:</w:t>
            </w:r>
          </w:p>
          <w:p w:rsidR="00463950" w:rsidRDefault="00463950" w:rsidP="00463950">
            <w:r>
              <w:t>Длина: 1192мм</w:t>
            </w:r>
          </w:p>
          <w:p w:rsidR="00463950" w:rsidRDefault="00463950" w:rsidP="00463950">
            <w:r>
              <w:t>Ширина: 992мм</w:t>
            </w:r>
          </w:p>
          <w:p w:rsidR="00463950" w:rsidRDefault="00463950" w:rsidP="00463950">
            <w:r>
              <w:t>Толщина основания: 10мм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B34CF3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B34CF3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B34CF3">
            <w:r>
              <w:t>24000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B34CF3">
            <w:pPr>
              <w:jc w:val="center"/>
            </w:pPr>
            <w:r w:rsidRPr="00B34CF3">
              <w:rPr>
                <w:noProof/>
              </w:rPr>
              <w:drawing>
                <wp:inline distT="0" distB="0" distL="0" distR="0">
                  <wp:extent cx="1123315" cy="1047750"/>
                  <wp:effectExtent l="0" t="0" r="0" b="0"/>
                  <wp:docPr id="1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6" name="Picture 8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67" cy="105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rPr>
          <w:trHeight w:val="30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08329F">
            <w:r w:rsidRPr="0008329F">
              <w:lastRenderedPageBreak/>
              <w:t>RG069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D6069D">
            <w:r>
              <w:t>9.</w:t>
            </w:r>
            <w:r w:rsidR="00146065">
              <w:t xml:space="preserve"> </w:t>
            </w:r>
            <w:r w:rsidR="00146065" w:rsidRPr="00146065">
              <w:t xml:space="preserve">Мягкий кубик с пучком  волокон-100 (кол-во волокон 100 </w:t>
            </w:r>
            <w:proofErr w:type="spellStart"/>
            <w:r w:rsidR="00146065" w:rsidRPr="00146065">
              <w:t>шт</w:t>
            </w:r>
            <w:proofErr w:type="spellEnd"/>
            <w:r w:rsidR="00146065" w:rsidRPr="00146065"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08329F">
            <w:r w:rsidRPr="0008329F">
              <w:t xml:space="preserve">Пучок волокон в мягкой тумбе представляет цельный модуль для занятий в сенсорной комнате в виде мягкого корпуса и струящихся из него </w:t>
            </w:r>
            <w:proofErr w:type="spellStart"/>
            <w:r w:rsidRPr="0008329F">
              <w:t>фиброоптических</w:t>
            </w:r>
            <w:proofErr w:type="spellEnd"/>
            <w:r w:rsidRPr="0008329F">
              <w:t xml:space="preserve"> волокон. Внутри предусмотрен дополнительный защитный контур изоляции и затруднен доступ для детей, что делает его максимально безопасным в использовании. Для начала работы, достаточно просто подключить его в сеть. Дополнительных источников света не требуется. Цвета меняются в автоматическом режиме.100 волокон длиной 2000мм</w:t>
            </w:r>
            <w:r w:rsidR="00463950">
              <w:t>.</w:t>
            </w:r>
          </w:p>
          <w:p w:rsidR="00463950" w:rsidRDefault="00463950"/>
          <w:p w:rsidR="00463950" w:rsidRDefault="00463950">
            <w:r>
              <w:t>Размеры:</w:t>
            </w:r>
          </w:p>
          <w:p w:rsidR="00463950" w:rsidRDefault="00463950">
            <w:r w:rsidRPr="00463950">
              <w:t xml:space="preserve">Длина: 350 мм              </w:t>
            </w:r>
          </w:p>
          <w:p w:rsidR="00463950" w:rsidRDefault="00463950">
            <w:r w:rsidRPr="00463950">
              <w:t xml:space="preserve">Ширина: 350 мм                  </w:t>
            </w:r>
          </w:p>
          <w:p w:rsidR="00463950" w:rsidRDefault="00463950">
            <w:r w:rsidRPr="00463950">
              <w:t xml:space="preserve">Высота: 250мм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08329F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08329F">
            <w:r>
              <w:t>22500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08329F">
            <w:r>
              <w:t>22500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08329F">
            <w:pPr>
              <w:jc w:val="center"/>
            </w:pPr>
            <w:r w:rsidRPr="0008329F">
              <w:rPr>
                <w:noProof/>
              </w:rPr>
              <w:drawing>
                <wp:inline distT="0" distB="0" distL="0" distR="0">
                  <wp:extent cx="1100302" cy="923925"/>
                  <wp:effectExtent l="0" t="0" r="0" b="0"/>
                  <wp:docPr id="1" name="Рисунок 1" descr="Кубик с пучком волоко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40" name="Рисунок 199" descr="Кубик с пучком волокон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70" cy="93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9F" w:rsidTr="008876CF">
        <w:trPr>
          <w:trHeight w:val="30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Pr="0008329F" w:rsidRDefault="0008329F">
            <w:r w:rsidRPr="0008329F">
              <w:t>RG122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Default="0008329F">
            <w:r>
              <w:t>10.</w:t>
            </w:r>
            <w:r w:rsidRPr="0008329F">
              <w:t>Зеркальный шар с мотором (необходим источник света)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Default="0008329F">
            <w:r w:rsidRPr="0008329F">
              <w:t>Зеркальный шар применяется для развития зрительного восприятия, ориентировки в пространстве. Создаёт психологический комфорт. Снижает уровень тревожности. Корректирует страхи. Расслабляет, посредством воздействия зрительных образов. Используется на занятиях, которые направлены на улучшение эмоционального фона, для концентрации внимания (на тематических тренингах).</w:t>
            </w:r>
          </w:p>
          <w:p w:rsidR="00463950" w:rsidRDefault="00463950"/>
          <w:p w:rsidR="00463950" w:rsidRDefault="00463950">
            <w:r>
              <w:t>Размеры:</w:t>
            </w:r>
          </w:p>
          <w:p w:rsidR="00463950" w:rsidRPr="0008329F" w:rsidRDefault="00463950">
            <w:r w:rsidRPr="00463950">
              <w:t>D</w:t>
            </w:r>
            <w:r>
              <w:t xml:space="preserve"> </w:t>
            </w:r>
            <w:r w:rsidRPr="00463950">
              <w:t>250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Default="0008329F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Default="0008329F">
            <w:r>
              <w:t>5300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9F" w:rsidRDefault="0008329F">
            <w:r>
              <w:t>5300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329F" w:rsidRPr="0008329F" w:rsidRDefault="0008329F">
            <w:pPr>
              <w:jc w:val="center"/>
            </w:pPr>
            <w:r w:rsidRPr="0008329F">
              <w:rPr>
                <w:noProof/>
              </w:rPr>
              <w:drawing>
                <wp:inline distT="0" distB="0" distL="0" distR="0">
                  <wp:extent cx="993538" cy="866775"/>
                  <wp:effectExtent l="0" t="0" r="0" b="0"/>
                  <wp:docPr id="2" name="Рисунок 2" descr="http://forums.drom.ru/attachment.php?attachmentid=4515340&amp;d=1404469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7" name="Picture 1207" descr="http://forums.drom.ru/attachment.php?attachmentid=4515340&amp;d=1404469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88" cy="86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08329F">
        <w:trPr>
          <w:trHeight w:val="101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 w:rsidRPr="00E47B54">
              <w:t>RG124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>
              <w:t>11.</w:t>
            </w:r>
            <w:r w:rsidRPr="00E47B54">
              <w:t>Источник света к зеркальному шару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 w:rsidRPr="00E47B54">
              <w:t>Источник света для зеркального шара необходим для его подсветки. Свет от источника многократно отражается на вращающемся шаре, создавая множество бликов, наполняющих сенсорную комнату.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>
              <w:t>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E47B54">
            <w:r>
              <w:t>5500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E47B54">
            <w:pPr>
              <w:jc w:val="center"/>
            </w:pPr>
            <w:r w:rsidRPr="00E47B54">
              <w:rPr>
                <w:noProof/>
              </w:rPr>
              <w:drawing>
                <wp:inline distT="0" distB="0" distL="0" distR="0">
                  <wp:extent cx="952500" cy="904875"/>
                  <wp:effectExtent l="0" t="0" r="0" b="0"/>
                  <wp:docPr id="3" name="Рисунок 3" descr="источник све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6" name="Рисунок 240" descr="источник света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33" cy="90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54" w:rsidTr="001B1CF4">
        <w:trPr>
          <w:trHeight w:val="428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Pr="00E47B54" w:rsidRDefault="006D044C">
            <w:r w:rsidRPr="006D044C">
              <w:t>RG139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Default="00E47B54">
            <w:r>
              <w:t>12.</w:t>
            </w:r>
            <w:r w:rsidRPr="00E47B54">
              <w:t>Панно "Бесконечность"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Default="006D044C">
            <w:r w:rsidRPr="006D044C">
              <w:t>Панно «Бесконечность» - предназначено для релаксации, зрительной стимуляции, развития пространственного восприятия. Панно состоит из множества светящихся огоньков, образующих удивительный эффект бесконечного тоннеля, от которого ребёнку будет не оторваться</w:t>
            </w:r>
            <w:r w:rsidR="001B1CF4">
              <w:t>.</w:t>
            </w:r>
          </w:p>
          <w:p w:rsidR="001B1CF4" w:rsidRDefault="001B1CF4"/>
          <w:p w:rsidR="001B1CF4" w:rsidRDefault="001B1CF4">
            <w:r>
              <w:t>Размеры:</w:t>
            </w:r>
          </w:p>
          <w:p w:rsidR="001B1CF4" w:rsidRDefault="001B1CF4">
            <w:r w:rsidRPr="001B1CF4">
              <w:t xml:space="preserve">Длина:300мм              </w:t>
            </w:r>
          </w:p>
          <w:p w:rsidR="001B1CF4" w:rsidRDefault="001B1CF4">
            <w:r w:rsidRPr="001B1CF4">
              <w:t xml:space="preserve">Ширина: 110мм            </w:t>
            </w:r>
          </w:p>
          <w:p w:rsidR="001B1CF4" w:rsidRPr="00E47B54" w:rsidRDefault="001B1CF4">
            <w:r w:rsidRPr="001B1CF4">
              <w:t xml:space="preserve">Высота: 80мм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Default="006D044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Default="006D044C">
            <w:r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54" w:rsidRDefault="006D044C">
            <w:r>
              <w:t>7500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7B54" w:rsidRPr="00E47B54" w:rsidRDefault="006D044C">
            <w:pPr>
              <w:jc w:val="center"/>
            </w:pPr>
            <w:r w:rsidRPr="006D044C">
              <w:rPr>
                <w:noProof/>
              </w:rPr>
              <w:drawing>
                <wp:inline distT="0" distB="0" distL="0" distR="0">
                  <wp:extent cx="886789" cy="809625"/>
                  <wp:effectExtent l="0" t="0" r="0" b="0"/>
                  <wp:docPr id="4" name="Рисунок 1" descr="20160219152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9" name="Рисунок 7" descr="2016021915213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98" cy="81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4C" w:rsidTr="0008329F">
        <w:trPr>
          <w:trHeight w:val="101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Pr="006D044C" w:rsidRDefault="006D044C">
            <w:r w:rsidRPr="006D044C">
              <w:lastRenderedPageBreak/>
              <w:t>RG432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13.</w:t>
            </w:r>
            <w:r w:rsidRPr="006D044C">
              <w:t>Фиброоптический занавес с гребнем (100волокон)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 w:rsidP="006D044C">
            <w:proofErr w:type="spellStart"/>
            <w:r>
              <w:t>Фиброоптическая</w:t>
            </w:r>
            <w:proofErr w:type="spellEnd"/>
            <w:r>
              <w:t xml:space="preserve"> занавесь предназначена для релаксации, снятия стресса и расслабления. Занавесь отлично подойдёт для декоративного оформления сенсорной комнаты, детских и игровых центров. </w:t>
            </w:r>
            <w:proofErr w:type="spellStart"/>
            <w:r>
              <w:t>Фиброоптические</w:t>
            </w:r>
            <w:proofErr w:type="spellEnd"/>
            <w:r>
              <w:t xml:space="preserve"> </w:t>
            </w:r>
            <w:proofErr w:type="gramStart"/>
            <w:r>
              <w:t>волокна</w:t>
            </w:r>
            <w:proofErr w:type="gramEnd"/>
            <w:r>
              <w:t xml:space="preserve"> равномерно распределённые по всей ширине каскада опускаются до самого пола, создаётся необычный завораживающий световой эффект. </w:t>
            </w:r>
          </w:p>
          <w:p w:rsidR="006D044C" w:rsidRDefault="006D044C" w:rsidP="006D044C">
            <w:r>
              <w:t xml:space="preserve">Настенный </w:t>
            </w:r>
            <w:proofErr w:type="spellStart"/>
            <w:r>
              <w:t>фибероптический</w:t>
            </w:r>
            <w:proofErr w:type="spellEnd"/>
            <w:r>
              <w:t xml:space="preserve"> гребень изготовлено из дерева и имеет удобное крепление к стене. Крепления в комплекте.</w:t>
            </w:r>
          </w:p>
          <w:p w:rsidR="001B1CF4" w:rsidRDefault="001B1CF4" w:rsidP="006D044C"/>
          <w:p w:rsidR="001B1CF4" w:rsidRDefault="001B1CF4" w:rsidP="006D044C">
            <w:r>
              <w:t>Размеры:</w:t>
            </w:r>
          </w:p>
          <w:p w:rsidR="001B1CF4" w:rsidRDefault="001B1CF4" w:rsidP="001B1CF4">
            <w:r>
              <w:t>Длина: 1000мм</w:t>
            </w:r>
          </w:p>
          <w:p w:rsidR="001B1CF4" w:rsidRDefault="001B1CF4" w:rsidP="001B1CF4">
            <w:r>
              <w:t>Высота: 51мм</w:t>
            </w:r>
          </w:p>
          <w:p w:rsidR="001B1CF4" w:rsidRPr="006D044C" w:rsidRDefault="001B1CF4" w:rsidP="001B1CF4">
            <w:r>
              <w:t>Толщина: 45мм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20500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20500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44C" w:rsidRPr="006D044C" w:rsidRDefault="006D044C">
            <w:pPr>
              <w:jc w:val="center"/>
            </w:pPr>
            <w:r w:rsidRPr="006D044C">
              <w:rPr>
                <w:noProof/>
              </w:rPr>
              <w:drawing>
                <wp:inline distT="0" distB="0" distL="0" distR="0">
                  <wp:extent cx="1037635" cy="1163410"/>
                  <wp:effectExtent l="19050" t="0" r="0" b="0"/>
                  <wp:docPr id="5" name="Рисунок 2" descr="IMG_0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1" name="Рисунок 19" descr="IMG_0109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35" cy="116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4C" w:rsidTr="0008329F">
        <w:trPr>
          <w:trHeight w:val="101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Pr="006D044C" w:rsidRDefault="006D044C">
            <w:r w:rsidRPr="006D044C">
              <w:t>RG075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14.</w:t>
            </w:r>
            <w:r w:rsidR="007C3C70">
              <w:t xml:space="preserve"> </w:t>
            </w:r>
            <w:r w:rsidR="007C3C70" w:rsidRPr="007C3C70">
              <w:t>Панно “Звездное небо” без п/у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 w:rsidP="006D044C">
            <w:r>
              <w:t xml:space="preserve">Настенное панно с мерцающими звездами является необходимым компонентом сенсорной комнаты. Звезды выполнены </w:t>
            </w:r>
            <w:proofErr w:type="spellStart"/>
            <w:r>
              <w:t>фибероптическим</w:t>
            </w:r>
            <w:proofErr w:type="spellEnd"/>
            <w:r>
              <w:t xml:space="preserve"> волокном. Контроллер светового источника позволяет световым точкам («звездам») изменять цвет и фазы мерцания хаотическим образом, что создает иллюзию ночного звездного неба. Занятия с этим панно способствуют развитию тактильных и зрительных ощущений, концентрации внимания, снятию напряжения. Панно обладает эффективным расслабляющим воздействием.</w:t>
            </w:r>
          </w:p>
          <w:p w:rsidR="006D044C" w:rsidRDefault="006D044C" w:rsidP="006D044C">
            <w:r>
              <w:t>Панно предназначено также для декоративного оформления сенсорных комнат и уголков релаксации, игровых комнат в детских учреждениях, а также для декоративного оформления интерьеров.</w:t>
            </w:r>
          </w:p>
          <w:p w:rsidR="00222D4E" w:rsidRDefault="00222D4E" w:rsidP="006D044C"/>
          <w:p w:rsidR="00222D4E" w:rsidRDefault="00222D4E" w:rsidP="006D044C">
            <w:r>
              <w:t>Размеры:</w:t>
            </w:r>
          </w:p>
          <w:p w:rsidR="00222D4E" w:rsidRDefault="00222D4E" w:rsidP="00222D4E">
            <w:r>
              <w:t>Длина: 700мм</w:t>
            </w:r>
          </w:p>
          <w:p w:rsidR="00222D4E" w:rsidRDefault="00222D4E" w:rsidP="00222D4E">
            <w:r>
              <w:t>Ширина: 700мм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12500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44C" w:rsidRPr="006D044C" w:rsidRDefault="006D044C">
            <w:pPr>
              <w:jc w:val="center"/>
            </w:pPr>
            <w:r w:rsidRPr="006D044C">
              <w:rPr>
                <w:noProof/>
              </w:rPr>
              <w:drawing>
                <wp:inline distT="0" distB="0" distL="0" distR="0">
                  <wp:extent cx="996044" cy="974072"/>
                  <wp:effectExtent l="19050" t="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2" name="Picture 1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44" cy="9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4C" w:rsidTr="0008329F">
        <w:trPr>
          <w:trHeight w:val="101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Pr="006D044C" w:rsidRDefault="006D044C">
            <w:r w:rsidRPr="006D044C">
              <w:t>RG094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7C3C70">
            <w:r>
              <w:rPr>
                <w:lang w:val="en-US"/>
              </w:rPr>
              <w:t>15</w:t>
            </w:r>
            <w:r>
              <w:t>.</w:t>
            </w:r>
            <w:r w:rsidR="006D044C" w:rsidRPr="006D044C">
              <w:t>Мат настенный,  толщина 10 см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 w:rsidP="006D044C">
            <w:r w:rsidRPr="006D044C">
              <w:t>Мат настенный обеспечит безопасность Вашего ребенка в процессе игры и, благодаря своей мягкости,  создаст уютную атмосферу в сенсорной комнате.</w:t>
            </w:r>
          </w:p>
          <w:p w:rsidR="006D044C" w:rsidRDefault="006D044C" w:rsidP="00222D4E"/>
          <w:p w:rsidR="00222D4E" w:rsidRDefault="00222D4E" w:rsidP="00222D4E">
            <w:r>
              <w:t>Размеры:</w:t>
            </w:r>
          </w:p>
          <w:p w:rsidR="00222D4E" w:rsidRDefault="00222D4E" w:rsidP="00222D4E">
            <w:r w:rsidRPr="00222D4E">
              <w:t xml:space="preserve">Длина: 1000мм               </w:t>
            </w:r>
          </w:p>
          <w:p w:rsidR="00222D4E" w:rsidRDefault="00222D4E" w:rsidP="00222D4E">
            <w:r w:rsidRPr="00222D4E">
              <w:t xml:space="preserve">Ширина: 1000мм                   </w:t>
            </w:r>
          </w:p>
          <w:p w:rsidR="00222D4E" w:rsidRDefault="00222D4E" w:rsidP="00222D4E">
            <w:r w:rsidRPr="00222D4E">
              <w:t>Толщина: 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4850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>
            <w:r>
              <w:t>9700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44C" w:rsidRPr="006D044C" w:rsidRDefault="006D044C">
            <w:pPr>
              <w:jc w:val="center"/>
            </w:pPr>
            <w:bookmarkStart w:id="0" w:name="_GoBack"/>
            <w:r w:rsidRPr="006D044C">
              <w:rPr>
                <w:noProof/>
              </w:rPr>
              <w:drawing>
                <wp:inline distT="0" distB="0" distL="0" distR="0">
                  <wp:extent cx="1019618" cy="857250"/>
                  <wp:effectExtent l="0" t="0" r="0" b="0"/>
                  <wp:docPr id="7" name="Рисунок 4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4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79" cy="86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D044C" w:rsidTr="0008329F">
        <w:trPr>
          <w:trHeight w:val="1014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Pr="006D044C" w:rsidRDefault="006E13AD">
            <w:r w:rsidRPr="006E13AD">
              <w:lastRenderedPageBreak/>
              <w:t>RG096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Pr="006D044C" w:rsidRDefault="007C3C70">
            <w:r>
              <w:t>16.</w:t>
            </w:r>
            <w:r w:rsidR="006D044C" w:rsidRPr="006D044C">
              <w:t>Мат напольный, толщина 10 см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D044C" w:rsidP="006D044C">
            <w:r w:rsidRPr="006D044C">
              <w:t>Для полного ощущения безопасности в сенсорной комнате, разместите мат напольный. Благодаря матам, посетитель сможет с удовольствием расположиться в среде. Мягкий наполнитель погасит удар и поддержит тело человека. Множество форм и размеров позволяют экспериментировать с пространством: создайте отдельные «островки спокойствия», мягкие зоны на полу и вдоль стен или заполните все помещение.</w:t>
            </w:r>
          </w:p>
          <w:p w:rsidR="00222D4E" w:rsidRDefault="00222D4E" w:rsidP="006D044C"/>
          <w:p w:rsidR="00222D4E" w:rsidRDefault="00222D4E" w:rsidP="006D044C">
            <w:r>
              <w:t>Размеры:</w:t>
            </w:r>
          </w:p>
          <w:p w:rsidR="00222D4E" w:rsidRDefault="00222D4E" w:rsidP="006D044C">
            <w:r w:rsidRPr="00222D4E">
              <w:t xml:space="preserve">Длина: 2000мм               </w:t>
            </w:r>
          </w:p>
          <w:p w:rsidR="00222D4E" w:rsidRDefault="00222D4E" w:rsidP="006D044C">
            <w:r w:rsidRPr="00222D4E">
              <w:t xml:space="preserve">Ширина: 1000мм                   </w:t>
            </w:r>
          </w:p>
          <w:p w:rsidR="00222D4E" w:rsidRDefault="00222D4E" w:rsidP="006D044C">
            <w:r w:rsidRPr="00222D4E">
              <w:t>Толщина: 100 мм</w:t>
            </w:r>
          </w:p>
          <w:p w:rsidR="006D044C" w:rsidRPr="006D044C" w:rsidRDefault="006D044C" w:rsidP="00222D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E13A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E13AD">
            <w:r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C" w:rsidRDefault="006E13AD">
            <w:r>
              <w:t>7500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44C" w:rsidRPr="006D044C" w:rsidRDefault="006E13AD">
            <w:pPr>
              <w:jc w:val="center"/>
            </w:pPr>
            <w:r w:rsidRPr="006D044C">
              <w:rPr>
                <w:noProof/>
              </w:rPr>
              <w:drawing>
                <wp:inline distT="0" distB="0" distL="0" distR="0">
                  <wp:extent cx="1020334" cy="683740"/>
                  <wp:effectExtent l="19050" t="0" r="8366" b="0"/>
                  <wp:docPr id="8" name="Рисунок 4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4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08" cy="6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8876CF">
        <w:tc>
          <w:tcPr>
            <w:tcW w:w="109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 xml:space="preserve">                      Всего                                                                                                                                   2</w:t>
            </w:r>
            <w:r w:rsidR="006E13AD">
              <w:t>53800</w:t>
            </w:r>
          </w:p>
        </w:tc>
      </w:tr>
    </w:tbl>
    <w:p w:rsidR="008876CF" w:rsidRDefault="008876CF"/>
    <w:sectPr w:rsidR="008876CF" w:rsidSect="007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CF"/>
    <w:rsid w:val="0008329F"/>
    <w:rsid w:val="00146065"/>
    <w:rsid w:val="001B1CF4"/>
    <w:rsid w:val="00222D4E"/>
    <w:rsid w:val="00270BA4"/>
    <w:rsid w:val="002A2CF1"/>
    <w:rsid w:val="002F5560"/>
    <w:rsid w:val="00463950"/>
    <w:rsid w:val="005D09EF"/>
    <w:rsid w:val="006D044C"/>
    <w:rsid w:val="006E13AD"/>
    <w:rsid w:val="007460CE"/>
    <w:rsid w:val="007503DE"/>
    <w:rsid w:val="007C3C70"/>
    <w:rsid w:val="008876CF"/>
    <w:rsid w:val="00B34CF3"/>
    <w:rsid w:val="00CB10ED"/>
    <w:rsid w:val="00D42981"/>
    <w:rsid w:val="00D6069D"/>
    <w:rsid w:val="00E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7FFA-8BAF-4CB7-9E85-301247A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12</cp:revision>
  <dcterms:created xsi:type="dcterms:W3CDTF">2021-07-15T08:35:00Z</dcterms:created>
  <dcterms:modified xsi:type="dcterms:W3CDTF">2021-07-27T08:12:00Z</dcterms:modified>
</cp:coreProperties>
</file>